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CFC5" w14:textId="4DD05E59" w:rsidR="00B9307B" w:rsidRPr="00A2746F" w:rsidRDefault="002934C2">
      <w:pPr>
        <w:rPr>
          <w:lang w:val="en-US"/>
        </w:rPr>
      </w:pPr>
      <w:r w:rsidRPr="00A2746F">
        <w:rPr>
          <w:lang w:val="en-US"/>
        </w:rPr>
        <w:t>ERASMUS+ INTERNATI</w:t>
      </w:r>
      <w:r w:rsidR="007B2400" w:rsidRPr="00A2746F">
        <w:rPr>
          <w:lang w:val="en-US"/>
        </w:rPr>
        <w:t>ONAL CREDIT MOBILITY KA171</w:t>
      </w:r>
      <w:r w:rsidR="00B70508" w:rsidRPr="00A2746F">
        <w:rPr>
          <w:lang w:val="en-US"/>
        </w:rPr>
        <w:t xml:space="preserve"> (202</w:t>
      </w:r>
      <w:r w:rsidR="00BB211D">
        <w:rPr>
          <w:lang w:val="en-US"/>
        </w:rPr>
        <w:t>3</w:t>
      </w:r>
      <w:r w:rsidRPr="00A2746F">
        <w:rPr>
          <w:lang w:val="en-US"/>
        </w:rPr>
        <w:t xml:space="preserve"> PROJECT) </w:t>
      </w:r>
      <w:r w:rsidR="005C46B0">
        <w:rPr>
          <w:lang w:val="en-US"/>
        </w:rPr>
        <w:t>F</w:t>
      </w:r>
      <w:r w:rsidR="00BB211D">
        <w:rPr>
          <w:lang w:val="en-US"/>
        </w:rPr>
        <w:t>IRST</w:t>
      </w:r>
      <w:r w:rsidR="0005554F" w:rsidRPr="00A2746F">
        <w:rPr>
          <w:lang w:val="en-US"/>
        </w:rPr>
        <w:t xml:space="preserve"> ROUND</w:t>
      </w:r>
      <w:r w:rsidR="000853AB" w:rsidRPr="00A2746F">
        <w:rPr>
          <w:lang w:val="en-US"/>
        </w:rPr>
        <w:t xml:space="preserve"> </w:t>
      </w:r>
      <w:r w:rsidR="00D448D7">
        <w:rPr>
          <w:lang w:val="en-US"/>
        </w:rPr>
        <w:t xml:space="preserve">FINAL </w:t>
      </w:r>
      <w:r w:rsidRPr="00A2746F">
        <w:rPr>
          <w:lang w:val="en-US"/>
        </w:rPr>
        <w:t>SELECTION PROCEDURES FOR INCOMING ACADEMIC STAFF</w:t>
      </w:r>
    </w:p>
    <w:p w14:paraId="4906A271" w14:textId="26B44F85" w:rsidR="0012672D" w:rsidRDefault="0012672D" w:rsidP="0012672D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Erasmus+ Internati</w:t>
      </w:r>
      <w:r w:rsidR="007B2400"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onal Credit Mobility KA171</w:t>
      </w:r>
      <w:r w:rsidR="00B70508"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(202</w:t>
      </w:r>
      <w:r w:rsidR="00BB211D">
        <w:rPr>
          <w:rStyle w:val="Gl"/>
          <w:rFonts w:ascii="Arial" w:hAnsi="Arial" w:cs="Arial"/>
          <w:color w:val="333333"/>
          <w:sz w:val="23"/>
          <w:szCs w:val="23"/>
          <w:lang w:val="en-US"/>
        </w:rPr>
        <w:t>3</w:t>
      </w: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 Project)</w:t>
      </w:r>
    </w:p>
    <w:p w14:paraId="452816F2" w14:textId="0A56266B" w:rsidR="00D448D7" w:rsidRDefault="00D448D7" w:rsidP="00D448D7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</w:pP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We would like to announce that between 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1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8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.2024-0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5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8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lang w:val="en-US"/>
        </w:rPr>
        <w:t>.2024, we</w:t>
      </w:r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didn’t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receive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any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petition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of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objection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to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selection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results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made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according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to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above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criteria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.</w:t>
      </w:r>
    </w:p>
    <w:p w14:paraId="11945676" w14:textId="23F5CDDF" w:rsidR="00337F46" w:rsidRPr="009965EB" w:rsidRDefault="00337F46" w:rsidP="00D448D7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</w:pP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Therefore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University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Exchange Programs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Commision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held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on 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06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.0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8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.2024, d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ecided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list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concerning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staff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selection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would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be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the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same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one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</w:t>
      </w:r>
      <w:proofErr w:type="spellStart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dated</w:t>
      </w:r>
      <w:proofErr w:type="spellEnd"/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 0</w:t>
      </w:r>
      <w:r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>1</w:t>
      </w:r>
      <w:r w:rsidRPr="009965EB">
        <w:rPr>
          <w:rStyle w:val="Gl"/>
          <w:rFonts w:ascii="Arial" w:hAnsi="Arial" w:cs="Arial"/>
          <w:b w:val="0"/>
          <w:bCs w:val="0"/>
          <w:color w:val="333333"/>
          <w:sz w:val="23"/>
          <w:szCs w:val="23"/>
        </w:rPr>
        <w:t xml:space="preserve">.06.2024. </w:t>
      </w:r>
    </w:p>
    <w:p w14:paraId="416BFA6F" w14:textId="77777777" w:rsidR="00BB211D" w:rsidRDefault="00D61F7F" w:rsidP="00D61F7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 w:rsidRPr="00B07BE6">
        <w:rPr>
          <w:rStyle w:val="Gl"/>
          <w:rFonts w:ascii="Arial" w:hAnsi="Arial" w:cs="Arial"/>
          <w:color w:val="333333"/>
          <w:sz w:val="23"/>
          <w:szCs w:val="23"/>
        </w:rPr>
        <w:t>Placed</w:t>
      </w:r>
      <w:proofErr w:type="spellEnd"/>
      <w:r w:rsidRPr="00B07BE6"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Style w:val="Gl"/>
          <w:rFonts w:ascii="Arial" w:hAnsi="Arial" w:cs="Arial"/>
          <w:color w:val="333333"/>
          <w:sz w:val="23"/>
          <w:szCs w:val="23"/>
        </w:rPr>
        <w:t>with</w:t>
      </w:r>
      <w:proofErr w:type="spellEnd"/>
      <w:r w:rsidRPr="00B07BE6">
        <w:rPr>
          <w:rStyle w:val="Gl"/>
          <w:rFonts w:ascii="Arial" w:hAnsi="Arial" w:cs="Arial"/>
          <w:color w:val="333333"/>
          <w:sz w:val="23"/>
          <w:szCs w:val="23"/>
        </w:rPr>
        <w:t xml:space="preserve"> Grant:</w:t>
      </w:r>
      <w:r w:rsidRPr="00B07BE6"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placed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at a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and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received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+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grant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. </w:t>
      </w:r>
    </w:p>
    <w:p w14:paraId="579C017A" w14:textId="60365D0F" w:rsidR="00D61F7F" w:rsidRPr="00B07BE6" w:rsidRDefault="00BB211D" w:rsidP="00D61F7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 w:rsidRPr="00BB211D">
        <w:rPr>
          <w:rFonts w:ascii="Arial" w:hAnsi="Arial" w:cs="Arial"/>
          <w:b/>
          <w:bCs/>
          <w:color w:val="333333"/>
          <w:sz w:val="23"/>
          <w:szCs w:val="23"/>
        </w:rPr>
        <w:t>Placed</w:t>
      </w:r>
      <w:proofErr w:type="spellEnd"/>
      <w:r w:rsidRPr="00BB211D">
        <w:rPr>
          <w:rFonts w:ascii="Arial" w:hAnsi="Arial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BB211D">
        <w:rPr>
          <w:rFonts w:ascii="Arial" w:hAnsi="Arial" w:cs="Arial"/>
          <w:b/>
          <w:bCs/>
          <w:color w:val="333333"/>
          <w:sz w:val="23"/>
          <w:szCs w:val="23"/>
        </w:rPr>
        <w:t>Without</w:t>
      </w:r>
      <w:proofErr w:type="spellEnd"/>
      <w:r w:rsidRPr="00BB211D">
        <w:rPr>
          <w:rFonts w:ascii="Arial" w:hAnsi="Arial" w:cs="Arial"/>
          <w:b/>
          <w:bCs/>
          <w:color w:val="333333"/>
          <w:sz w:val="23"/>
          <w:szCs w:val="23"/>
        </w:rPr>
        <w:t xml:space="preserve"> Grant: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were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placed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at 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without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grant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(No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payment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will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made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Süleyman Demirel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).</w:t>
      </w:r>
      <w:r w:rsidR="00D61F7F" w:rsidRPr="00B07BE6">
        <w:rPr>
          <w:rFonts w:ascii="Arial" w:hAnsi="Arial" w:cs="Arial"/>
          <w:color w:val="333333"/>
          <w:sz w:val="23"/>
          <w:szCs w:val="23"/>
        </w:rPr>
        <w:t> </w:t>
      </w:r>
    </w:p>
    <w:p w14:paraId="4B1AE8E2" w14:textId="77777777" w:rsidR="00D61F7F" w:rsidRPr="00B07BE6" w:rsidRDefault="00D61F7F" w:rsidP="00D61F7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 w:rsidRPr="00B07BE6">
        <w:rPr>
          <w:rStyle w:val="Gl"/>
          <w:rFonts w:ascii="Arial" w:hAnsi="Arial" w:cs="Arial"/>
          <w:color w:val="333333"/>
          <w:sz w:val="23"/>
          <w:szCs w:val="23"/>
        </w:rPr>
        <w:t>Procedures</w:t>
      </w:r>
      <w:proofErr w:type="spellEnd"/>
      <w:r w:rsidRPr="00B07BE6"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Style w:val="Gl"/>
          <w:rFonts w:ascii="Arial" w:hAnsi="Arial" w:cs="Arial"/>
          <w:color w:val="333333"/>
          <w:sz w:val="23"/>
          <w:szCs w:val="23"/>
        </w:rPr>
        <w:t>After</w:t>
      </w:r>
      <w:proofErr w:type="spellEnd"/>
      <w:r w:rsidRPr="00B07BE6"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Style w:val="Gl"/>
          <w:rFonts w:ascii="Arial" w:hAnsi="Arial" w:cs="Arial"/>
          <w:color w:val="333333"/>
          <w:sz w:val="23"/>
          <w:szCs w:val="23"/>
        </w:rPr>
        <w:t>Selection</w:t>
      </w:r>
      <w:proofErr w:type="spellEnd"/>
      <w:r w:rsidRPr="00B07BE6">
        <w:rPr>
          <w:rStyle w:val="Gl"/>
          <w:rFonts w:ascii="Arial" w:hAnsi="Arial" w:cs="Arial"/>
          <w:color w:val="333333"/>
          <w:sz w:val="23"/>
          <w:szCs w:val="23"/>
        </w:rPr>
        <w:t>:</w:t>
      </w:r>
    </w:p>
    <w:p w14:paraId="6C9B518F" w14:textId="2E5324C6" w:rsidR="00D61F7F" w:rsidRPr="00D61F7F" w:rsidRDefault="00D61F7F" w:rsidP="00D61F7F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who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have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been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placed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list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required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contact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+ Office KA171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Projects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B07BE6">
        <w:rPr>
          <w:rFonts w:ascii="Arial" w:hAnsi="Arial" w:cs="Arial"/>
          <w:color w:val="333333"/>
          <w:sz w:val="23"/>
          <w:szCs w:val="23"/>
        </w:rPr>
        <w:t>Specialist</w:t>
      </w:r>
      <w:proofErr w:type="spellEnd"/>
      <w:r w:rsidRPr="00B07BE6">
        <w:rPr>
          <w:rFonts w:ascii="Arial" w:hAnsi="Arial" w:cs="Arial"/>
          <w:color w:val="333333"/>
          <w:sz w:val="23"/>
          <w:szCs w:val="23"/>
        </w:rPr>
        <w:t xml:space="preserve"> (adviyebaydar@sdu.edu.tr) </w:t>
      </w:r>
    </w:p>
    <w:p w14:paraId="1E9295C8" w14:textId="6BBE3407" w:rsidR="0012672D" w:rsidRPr="00A2746F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 xml:space="preserve">Selection </w:t>
      </w:r>
      <w:r w:rsidR="00D61F7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Criteria:</w:t>
      </w:r>
    </w:p>
    <w:p w14:paraId="7888CD21" w14:textId="54F3F9FC" w:rsidR="0012672D" w:rsidRPr="00A2746F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This Program provides 1 week-long academic staff teaching (STA)/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training (STT) ex</w:t>
      </w:r>
      <w:r w:rsidR="009F35D9" w:rsidRPr="00A2746F">
        <w:rPr>
          <w:rFonts w:ascii="Arial" w:hAnsi="Arial" w:cs="Arial"/>
          <w:color w:val="333333"/>
          <w:sz w:val="23"/>
          <w:szCs w:val="23"/>
          <w:lang w:val="en-US"/>
        </w:rPr>
        <w:t>change financed by SDU KA171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budget.</w:t>
      </w:r>
    </w:p>
    <w:p w14:paraId="33326306" w14:textId="2E44877D" w:rsidR="0012672D" w:rsidRPr="00A2746F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All the short-listed candidate incoming staff are paid 140 Euro per day.</w:t>
      </w:r>
    </w:p>
    <w:p w14:paraId="2F0DB6B8" w14:textId="17E100B1" w:rsidR="00743C98" w:rsidRDefault="00743C98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(Selected academic staff </w:t>
      </w:r>
      <w:r w:rsidR="0030644F">
        <w:rPr>
          <w:rFonts w:ascii="Arial" w:hAnsi="Arial" w:cs="Arial"/>
          <w:color w:val="333333"/>
          <w:sz w:val="23"/>
          <w:szCs w:val="23"/>
          <w:lang w:val="en-US"/>
        </w:rPr>
        <w:t xml:space="preserve">are supposed to 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 xml:space="preserve">have completed their mobility </w:t>
      </w:r>
      <w:r w:rsidR="00036CC5" w:rsidRPr="00A2746F">
        <w:rPr>
          <w:rFonts w:ascii="Arial" w:hAnsi="Arial" w:cs="Arial"/>
          <w:color w:val="333333"/>
          <w:sz w:val="23"/>
          <w:szCs w:val="23"/>
          <w:lang w:val="en-US"/>
        </w:rPr>
        <w:t>till 3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036CC5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E66D55" w:rsidRPr="00A2746F">
        <w:rPr>
          <w:rFonts w:ascii="Arial" w:hAnsi="Arial" w:cs="Arial"/>
          <w:color w:val="333333"/>
          <w:sz w:val="23"/>
          <w:szCs w:val="23"/>
          <w:lang w:val="en-US"/>
        </w:rPr>
        <w:t>September</w:t>
      </w:r>
      <w:r w:rsidR="00B82E9D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5349E755" w14:textId="13A71C42" w:rsidR="0008721C" w:rsidRDefault="0008721C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 In case of inadequate quota, academic staff can apply for the program without grant.</w:t>
      </w:r>
    </w:p>
    <w:p w14:paraId="2513303C" w14:textId="44F145C8" w:rsidR="009F099A" w:rsidRDefault="009F099A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 xml:space="preserve">-Academic staff entitled to the program can waive their grant if they prefer. </w:t>
      </w:r>
    </w:p>
    <w:p w14:paraId="3C278D02" w14:textId="167D3F37" w:rsidR="0012672D" w:rsidRPr="00A2746F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 All the short-listed candidate incoming staff are paid one-time travel grant depe</w:t>
      </w:r>
      <w:r w:rsidR="00826528" w:rsidRPr="00A2746F">
        <w:rPr>
          <w:rFonts w:ascii="Arial" w:hAnsi="Arial" w:cs="Arial"/>
          <w:color w:val="333333"/>
          <w:sz w:val="23"/>
          <w:szCs w:val="23"/>
          <w:lang w:val="en-US"/>
        </w:rPr>
        <w:t>nding on the distance between Su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leyman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Demirel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University (City: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Isparta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) and the partner institution’s location (</w:t>
      </w:r>
      <w:hyperlink r:id="rId4" w:history="1">
        <w:r w:rsidRPr="00A2746F">
          <w:rPr>
            <w:rStyle w:val="Kpr"/>
            <w:rFonts w:ascii="Arial" w:hAnsi="Arial" w:cs="Arial"/>
            <w:color w:val="1B5777"/>
            <w:sz w:val="23"/>
            <w:szCs w:val="23"/>
            <w:lang w:val="en-US"/>
          </w:rPr>
          <w:t>https://erasmus-plus.ec.europa.eu/resources-and-tools/distance-calculator</w:t>
        </w:r>
      </w:hyperlink>
      <w:r w:rsidRPr="00A2746F">
        <w:rPr>
          <w:rFonts w:ascii="Arial" w:hAnsi="Arial" w:cs="Arial"/>
          <w:color w:val="333333"/>
          <w:sz w:val="23"/>
          <w:szCs w:val="23"/>
          <w:lang w:val="en-US"/>
        </w:rPr>
        <w:t>).</w:t>
      </w:r>
    </w:p>
    <w:p w14:paraId="5459493C" w14:textId="77777777" w:rsid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Table 1: Distance- (One </w:t>
      </w:r>
      <w:proofErr w:type="gramStart"/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Time)Travel</w:t>
      </w:r>
      <w:proofErr w:type="gramEnd"/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Grant Payments</w:t>
      </w:r>
    </w:p>
    <w:p w14:paraId="2AD7785B" w14:textId="15E33BBD" w:rsidR="000B15D5" w:rsidRPr="00A2746F" w:rsidRDefault="000B15D5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0B15D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Green Travel </w:t>
      </w:r>
      <w:proofErr w:type="gramStart"/>
      <w:r w:rsidRPr="000B15D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Suppor</w:t>
      </w:r>
      <w:r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t;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It is paid if buses, trains and shared cars are used for more than half of the entire trip on the way and return.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2423"/>
        <w:gridCol w:w="2423"/>
      </w:tblGrid>
      <w:tr w:rsidR="000B15D5" w:rsidRPr="00A2746F" w14:paraId="08430503" w14:textId="6BDCB1D1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05B75E4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Distance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C65F4E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Travel Grant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0C9E83A2" w14:textId="7C8EC1D4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Green Travel Grant</w:t>
            </w:r>
          </w:p>
        </w:tc>
      </w:tr>
      <w:tr w:rsidR="000B15D5" w:rsidRPr="00A2746F" w14:paraId="272FEA63" w14:textId="382C9620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240581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10-99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6F3EF4C" w14:textId="4E2F3B44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21880CEA" w14:textId="0501865C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0B15D5" w:rsidRPr="00A2746F" w14:paraId="0E513EEB" w14:textId="7B6424D3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3F9F25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100-499 km    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C93DB6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180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BE5BF38" w14:textId="357E9CC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210 Euro</w:t>
            </w:r>
          </w:p>
        </w:tc>
      </w:tr>
      <w:tr w:rsidR="000B15D5" w:rsidRPr="00A2746F" w14:paraId="02C01538" w14:textId="47E597E4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E78201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1999 km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7348E4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275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4E00E9C8" w14:textId="59ADF09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320 Euro</w:t>
            </w:r>
          </w:p>
        </w:tc>
      </w:tr>
      <w:tr w:rsidR="000B15D5" w:rsidRPr="00A2746F" w14:paraId="5376BA7A" w14:textId="14158356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FAB646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2F665C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360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185C4061" w14:textId="6845E185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410 Euro</w:t>
            </w:r>
          </w:p>
        </w:tc>
      </w:tr>
      <w:tr w:rsidR="000B15D5" w:rsidRPr="00A2746F" w14:paraId="05DE92DA" w14:textId="261E7D51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CDCB91C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3000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AB61209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530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ABA491D" w14:textId="6DD5AADE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610 Euro</w:t>
            </w:r>
          </w:p>
        </w:tc>
      </w:tr>
      <w:tr w:rsidR="000B15D5" w:rsidRPr="00A2746F" w14:paraId="61381AC9" w14:textId="5793E2AE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B475C9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4000</w:t>
            </w:r>
            <w:r w:rsidRPr="00A2746F">
              <w:rPr>
                <w:rFonts w:ascii="Cambria Math" w:eastAsia="Times New Roman" w:hAnsi="Cambria Math" w:cs="Cambria Math"/>
                <w:sz w:val="24"/>
                <w:szCs w:val="24"/>
                <w:lang w:val="en-US" w:eastAsia="tr-TR"/>
              </w:rPr>
              <w:t>‐</w:t>
            </w: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7999 km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176987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820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5F6C24DF" w14:textId="3908F6AB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  <w:tr w:rsidR="000B15D5" w:rsidRPr="00A2746F" w14:paraId="1E0EE8DE" w14:textId="52CF5BEC" w:rsidTr="000B15D5">
        <w:tc>
          <w:tcPr>
            <w:tcW w:w="232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687A72" w14:textId="77777777" w:rsidR="000B15D5" w:rsidRPr="00A2746F" w:rsidRDefault="000B15D5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gramStart"/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Over  8000</w:t>
            </w:r>
            <w:proofErr w:type="gramEnd"/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km 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32E30B3" w14:textId="77777777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1500 Euro</w:t>
            </w:r>
          </w:p>
        </w:tc>
        <w:tc>
          <w:tcPr>
            <w:tcW w:w="13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14:paraId="78064F90" w14:textId="27EBC6E1" w:rsidR="000B15D5" w:rsidRPr="00A2746F" w:rsidRDefault="000B15D5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-</w:t>
            </w:r>
          </w:p>
        </w:tc>
      </w:tr>
    </w:tbl>
    <w:p w14:paraId="3D085C13" w14:textId="293B1A7F" w:rsidR="0050595C" w:rsidRPr="00A2746F" w:rsidRDefault="005D5736" w:rsidP="0050595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Style w:val="Gl"/>
          <w:rFonts w:ascii="Arial" w:hAnsi="Arial" w:cs="Arial"/>
          <w:color w:val="333333"/>
          <w:sz w:val="23"/>
          <w:szCs w:val="23"/>
          <w:lang w:val="en-US"/>
        </w:rPr>
        <w:t>Calendar:</w:t>
      </w:r>
    </w:p>
    <w:p w14:paraId="7738DCE8" w14:textId="7EEB93DD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Submission of the pet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i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tions for objections to selection results/withdraw</w:t>
      </w:r>
      <w:r w:rsidR="004D3D85">
        <w:rPr>
          <w:rFonts w:ascii="Arial" w:hAnsi="Arial" w:cs="Arial"/>
          <w:color w:val="333333"/>
          <w:sz w:val="23"/>
          <w:szCs w:val="23"/>
          <w:lang w:val="en-US"/>
        </w:rPr>
        <w:t>a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l from short list: </w:t>
      </w:r>
      <w:r w:rsidR="003F10EE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1</w:t>
      </w:r>
      <w:r w:rsidR="003F10EE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BB7DD6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BB7DD6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Thursday</w:t>
      </w:r>
      <w:r w:rsidR="004E5446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>–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3F10EE">
        <w:rPr>
          <w:rFonts w:ascii="Arial" w:hAnsi="Arial" w:cs="Arial"/>
          <w:color w:val="333333"/>
          <w:sz w:val="23"/>
          <w:szCs w:val="23"/>
          <w:lang w:val="en-US"/>
        </w:rPr>
        <w:t>0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5</w:t>
      </w:r>
      <w:r w:rsidR="003F10EE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202</w:t>
      </w:r>
      <w:r w:rsidR="00A2746F" w:rsidRP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Monday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5B7FA372" w14:textId="4DF3F20B" w:rsidR="0050595C" w:rsidRPr="00A2746F" w:rsidRDefault="009F4A05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Evaluation and confirmation of staff selection list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(Final Version) by the commission: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06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(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Tuesday</w:t>
      </w:r>
      <w:r w:rsidR="0050595C"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4AAE2D4C" w14:textId="214D37E5"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Announcement date of staff selection (Final Version):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06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5D7145">
        <w:rPr>
          <w:rFonts w:ascii="Arial" w:hAnsi="Arial" w:cs="Arial"/>
          <w:color w:val="333333"/>
          <w:sz w:val="23"/>
          <w:szCs w:val="23"/>
          <w:lang w:val="en-US"/>
        </w:rPr>
        <w:t>August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 w:rsidR="007B2400" w:rsidRPr="00A2746F">
        <w:rPr>
          <w:rFonts w:ascii="Arial" w:hAnsi="Arial" w:cs="Arial"/>
          <w:color w:val="333333"/>
          <w:sz w:val="23"/>
          <w:szCs w:val="23"/>
          <w:lang w:val="en-US"/>
        </w:rPr>
        <w:t>202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>4</w:t>
      </w:r>
      <w:r w:rsidR="00236D9C"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(</w:t>
      </w:r>
      <w:r w:rsidR="009F4A05">
        <w:rPr>
          <w:rFonts w:ascii="Arial" w:hAnsi="Arial" w:cs="Arial"/>
          <w:color w:val="333333"/>
          <w:sz w:val="23"/>
          <w:szCs w:val="23"/>
          <w:lang w:val="en-US"/>
        </w:rPr>
        <w:t>Tuesday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)</w:t>
      </w:r>
    </w:p>
    <w:p w14:paraId="170C9122" w14:textId="6C213AC1" w:rsidR="0050595C" w:rsidRPr="00A2746F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The candidates must be from the departments stated in </w:t>
      </w:r>
      <w:r w:rsidR="00A2746F">
        <w:rPr>
          <w:rFonts w:ascii="Arial" w:hAnsi="Arial" w:cs="Arial"/>
          <w:color w:val="333333"/>
          <w:sz w:val="23"/>
          <w:szCs w:val="23"/>
          <w:lang w:val="en-US"/>
        </w:rPr>
        <w:t xml:space="preserve">the 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>bilateral agreement.</w:t>
      </w:r>
    </w:p>
    <w:p w14:paraId="582874A1" w14:textId="77777777" w:rsidR="00C84DE5" w:rsidRPr="00A2746F" w:rsidRDefault="00C84DE5" w:rsidP="00C84DE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Style w:val="Gl"/>
          <w:rFonts w:ascii="Arial" w:hAnsi="Arial" w:cs="Arial"/>
          <w:color w:val="333333"/>
          <w:sz w:val="23"/>
          <w:szCs w:val="23"/>
          <w:lang w:val="en-US"/>
        </w:rPr>
        <w:t>b)          SELECTION CRITERIA FOR STAFF:</w:t>
      </w:r>
    </w:p>
    <w:p w14:paraId="230F35EF" w14:textId="29A72DE6" w:rsidR="00C84DE5" w:rsidRPr="00A2746F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-Base Point:50 (All the candidates applying for mobility </w:t>
      </w:r>
      <w:r w:rsidR="006C7009">
        <w:rPr>
          <w:rFonts w:ascii="Arial" w:hAnsi="Arial" w:cs="Arial"/>
          <w:color w:val="333333"/>
          <w:sz w:val="23"/>
          <w:szCs w:val="23"/>
          <w:lang w:val="en-US"/>
        </w:rPr>
        <w:t>are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going to get 50 points)</w:t>
      </w:r>
    </w:p>
    <w:p w14:paraId="1994C574" w14:textId="77777777" w:rsidR="00C84DE5" w:rsidRPr="00A2746F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-(%50) language level</w:t>
      </w:r>
    </w:p>
    <w:p w14:paraId="7B67AC62" w14:textId="51D7E6A3"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-Contributio</w:t>
      </w:r>
      <w:r w:rsidR="007B2400" w:rsidRPr="00A2746F">
        <w:rPr>
          <w:rFonts w:ascii="Arial" w:hAnsi="Arial" w:cs="Arial"/>
          <w:color w:val="333333"/>
          <w:sz w:val="23"/>
          <w:szCs w:val="23"/>
          <w:lang w:val="en-US"/>
        </w:rPr>
        <w:t>n to project development (KA171</w:t>
      </w: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, Memorandum of Understanding, </w:t>
      </w:r>
      <w:proofErr w:type="spell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Mevlana</w:t>
      </w:r>
      <w:proofErr w:type="spell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 agreement): 30 points.</w:t>
      </w:r>
    </w:p>
    <w:p w14:paraId="48FB7FCC" w14:textId="3A883640" w:rsidR="00D62718" w:rsidRDefault="00D62718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40580F">
        <w:rPr>
          <w:rFonts w:ascii="Arial" w:hAnsi="Arial" w:cs="Arial"/>
          <w:color w:val="333333"/>
          <w:sz w:val="23"/>
          <w:szCs w:val="23"/>
          <w:lang w:val="en-US"/>
        </w:rPr>
        <w:t xml:space="preserve">Being a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citizen of Republic of </w:t>
      </w:r>
      <w:proofErr w:type="spellStart"/>
      <w:r>
        <w:rPr>
          <w:rFonts w:ascii="Arial" w:hAnsi="Arial" w:cs="Arial"/>
          <w:color w:val="333333"/>
          <w:sz w:val="23"/>
          <w:szCs w:val="23"/>
          <w:lang w:val="en-US"/>
        </w:rPr>
        <w:t>Türkiye</w:t>
      </w:r>
      <w:proofErr w:type="spellEnd"/>
      <w:r>
        <w:rPr>
          <w:rFonts w:ascii="Arial" w:hAnsi="Arial" w:cs="Arial"/>
          <w:color w:val="333333"/>
          <w:sz w:val="23"/>
          <w:szCs w:val="23"/>
          <w:lang w:val="en-US"/>
        </w:rPr>
        <w:t>: - 5 points</w:t>
      </w:r>
    </w:p>
    <w:p w14:paraId="01EE2E13" w14:textId="63CCAFE0" w:rsidR="00F4129F" w:rsidRDefault="00F4129F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1015B2">
        <w:rPr>
          <w:rFonts w:ascii="Arial" w:hAnsi="Arial" w:cs="Arial"/>
          <w:color w:val="333333"/>
          <w:sz w:val="23"/>
          <w:szCs w:val="23"/>
          <w:lang w:val="en-US"/>
        </w:rPr>
        <w:t>Disabled academic staff (</w:t>
      </w:r>
      <w:proofErr w:type="gramStart"/>
      <w:r w:rsidR="001015B2">
        <w:rPr>
          <w:rFonts w:ascii="Arial" w:hAnsi="Arial" w:cs="Arial"/>
          <w:color w:val="333333"/>
          <w:sz w:val="23"/>
          <w:szCs w:val="23"/>
          <w:lang w:val="en-US"/>
        </w:rPr>
        <w:t>provided that</w:t>
      </w:r>
      <w:proofErr w:type="gramEnd"/>
      <w:r w:rsidR="001015B2">
        <w:rPr>
          <w:rFonts w:ascii="Arial" w:hAnsi="Arial" w:cs="Arial"/>
          <w:color w:val="333333"/>
          <w:sz w:val="23"/>
          <w:szCs w:val="23"/>
          <w:lang w:val="en-US"/>
        </w:rPr>
        <w:t xml:space="preserve"> it is documented): 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>+ 10 points</w:t>
      </w:r>
    </w:p>
    <w:p w14:paraId="15CA9DFC" w14:textId="6E92711B" w:rsidR="00C910C2" w:rsidRPr="00A2746F" w:rsidRDefault="00C910C2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rFonts w:ascii="Arial" w:hAnsi="Arial" w:cs="Arial"/>
          <w:color w:val="333333"/>
          <w:sz w:val="23"/>
          <w:szCs w:val="23"/>
          <w:lang w:val="en-US"/>
        </w:rPr>
        <w:t>-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>Academic staff who d</w:t>
      </w:r>
      <w:r w:rsidR="003C61D9">
        <w:rPr>
          <w:rFonts w:ascii="Arial" w:hAnsi="Arial" w:cs="Arial"/>
          <w:color w:val="333333"/>
          <w:sz w:val="23"/>
          <w:szCs w:val="23"/>
          <w:lang w:val="en-US"/>
        </w:rPr>
        <w:t>o</w:t>
      </w:r>
      <w:r w:rsidR="00212936">
        <w:rPr>
          <w:rFonts w:ascii="Arial" w:hAnsi="Arial" w:cs="Arial"/>
          <w:color w:val="333333"/>
          <w:sz w:val="23"/>
          <w:szCs w:val="23"/>
          <w:lang w:val="en-US"/>
        </w:rPr>
        <w:t xml:space="preserve"> not submit waiver notification within the period specified in the calendar in their previous applications: -5 points</w:t>
      </w:r>
    </w:p>
    <w:p w14:paraId="534D231D" w14:textId="0889D1C9" w:rsidR="00C84DE5" w:rsidRPr="00A2746F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 xml:space="preserve">-Prior utilization/s from Erasmus+ </w:t>
      </w:r>
      <w:proofErr w:type="gramStart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Program:-</w:t>
      </w:r>
      <w:proofErr w:type="gramEnd"/>
      <w:r w:rsidRPr="00A2746F">
        <w:rPr>
          <w:rFonts w:ascii="Arial" w:hAnsi="Arial" w:cs="Arial"/>
          <w:color w:val="333333"/>
          <w:sz w:val="23"/>
          <w:szCs w:val="23"/>
          <w:lang w:val="en-US"/>
        </w:rPr>
        <w:t>10 points</w:t>
      </w:r>
    </w:p>
    <w:p w14:paraId="5148DE95" w14:textId="68426AAD" w:rsidR="00C84DE5" w:rsidRDefault="00FF2B79" w:rsidP="00C84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</w:pP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Table 2: 202</w:t>
      </w:r>
      <w:r w:rsidR="005D714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3</w:t>
      </w:r>
      <w:r w:rsidR="00C84DE5"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Call Year K</w:t>
      </w:r>
      <w:r w:rsidR="007B2400"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A171</w:t>
      </w:r>
      <w:r w:rsidRPr="00A2746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Projects Quota List</w:t>
      </w:r>
      <w:r w:rsidR="00E9385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(</w:t>
      </w:r>
      <w:r w:rsidR="005D7145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>First</w:t>
      </w:r>
      <w:r w:rsidR="00E9385F">
        <w:rPr>
          <w:rFonts w:ascii="Arial" w:eastAsia="Times New Roman" w:hAnsi="Arial" w:cs="Arial"/>
          <w:color w:val="333333"/>
          <w:sz w:val="23"/>
          <w:szCs w:val="23"/>
          <w:lang w:val="en-US" w:eastAsia="tr-TR"/>
        </w:rPr>
        <w:t xml:space="preserve"> Round)</w:t>
      </w:r>
    </w:p>
    <w:tbl>
      <w:tblPr>
        <w:tblW w:w="42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584"/>
        <w:gridCol w:w="2161"/>
        <w:gridCol w:w="2589"/>
      </w:tblGrid>
      <w:tr w:rsidR="005D7145" w:rsidRPr="00A2746F" w14:paraId="6430D84A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5BDF76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Country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985456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Name of the University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E83000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Departments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18631CA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Quotas Left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Third </w:t>
            </w:r>
            <w:r w:rsidRPr="00A27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Round Placements</w:t>
            </w:r>
          </w:p>
        </w:tc>
      </w:tr>
      <w:tr w:rsidR="005D7145" w:rsidRPr="00A2746F" w14:paraId="599CFCBC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0E67AC8" w14:textId="77777777" w:rsidR="005D7145" w:rsidRPr="00A2746F" w:rsidRDefault="005D714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Bangladesh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50113B6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Bangladesh University of Engineering and Technology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55E0AC6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Computer Engineering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3D05015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5D7145" w:rsidRPr="00A2746F" w14:paraId="61187A87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698A098" w14:textId="77777777" w:rsidR="005D7145" w:rsidRPr="00A2746F" w:rsidRDefault="005D714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Cambodia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5855E16D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Royal University of Law and Economics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1B5F653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Business Management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CB7C549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5D7145" w:rsidRPr="00A2746F" w14:paraId="48C821EC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3217460" w14:textId="77777777" w:rsidR="005D7145" w:rsidRPr="00D159F5" w:rsidRDefault="005D714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Sudan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57A267F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D15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Khartoum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A23A2A4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Chemistry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34234984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5D7145" w:rsidRPr="00A2746F" w14:paraId="4227F605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0CA33D3" w14:textId="77777777" w:rsidR="005D7145" w:rsidRPr="00A2746F" w:rsidRDefault="005D714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Tanzania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832FE5F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University of Dar Es Salaam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47553863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Political Science and Public Administration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2B60F872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  <w:tr w:rsidR="005D7145" w:rsidRPr="00A2746F" w14:paraId="65120B83" w14:textId="77777777" w:rsidTr="0022434C">
        <w:tc>
          <w:tcPr>
            <w:tcW w:w="85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1215F808" w14:textId="77777777" w:rsidR="005D7145" w:rsidRPr="00A2746F" w:rsidRDefault="005D7145" w:rsidP="0022434C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lastRenderedPageBreak/>
              <w:t>Somali</w:t>
            </w:r>
          </w:p>
        </w:tc>
        <w:tc>
          <w:tcPr>
            <w:tcW w:w="103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FD9190E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Red Sea University</w:t>
            </w:r>
          </w:p>
        </w:tc>
        <w:tc>
          <w:tcPr>
            <w:tcW w:w="14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76A3193B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International Relations</w:t>
            </w:r>
          </w:p>
        </w:tc>
        <w:tc>
          <w:tcPr>
            <w:tcW w:w="169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14:paraId="6A0BE30B" w14:textId="77777777" w:rsidR="005D7145" w:rsidRPr="00A2746F" w:rsidRDefault="005D7145" w:rsidP="0022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274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</w:tr>
    </w:tbl>
    <w:p w14:paraId="15A70ACA" w14:textId="77777777" w:rsidR="005D5736" w:rsidRDefault="005D5736" w:rsidP="0050595C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Application: </w:t>
      </w:r>
    </w:p>
    <w:p w14:paraId="73D2335F" w14:textId="59772DA3" w:rsidR="005D5736" w:rsidRPr="00337F46" w:rsidRDefault="005D5736" w:rsidP="00CD2486">
      <w:pPr>
        <w:pStyle w:val="NormalWeb"/>
        <w:shd w:val="clear" w:color="auto" w:fill="FFFFFF"/>
        <w:jc w:val="both"/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  <w:lang w:val="en-US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Total Applications: </w:t>
      </w:r>
      <w:r w:rsidR="005D7145" w:rsidRPr="00337F46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  <w:lang w:val="en-US"/>
        </w:rPr>
        <w:t>2</w:t>
      </w:r>
    </w:p>
    <w:p w14:paraId="0817347E" w14:textId="0C2F983B" w:rsidR="00337F46" w:rsidRPr="00337F46" w:rsidRDefault="00337F46" w:rsidP="00CD2486">
      <w:pPr>
        <w:pStyle w:val="NormalWeb"/>
        <w:shd w:val="clear" w:color="auto" w:fill="FFFFFF"/>
        <w:jc w:val="both"/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  <w:lang w:val="en-US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Selected Academic Staff (with grant, without grant): </w:t>
      </w:r>
      <w:proofErr w:type="gramStart"/>
      <w:r w:rsidRPr="00337F46">
        <w:rPr>
          <w:rStyle w:val="Gl"/>
          <w:rFonts w:ascii="Arial" w:hAnsi="Arial" w:cs="Arial"/>
          <w:b w:val="0"/>
          <w:bCs w:val="0"/>
          <w:color w:val="333333"/>
          <w:sz w:val="23"/>
          <w:szCs w:val="23"/>
          <w:shd w:val="clear" w:color="auto" w:fill="FFFFFF"/>
          <w:lang w:val="en-US"/>
        </w:rPr>
        <w:t>2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518F" w14:paraId="37324DE4" w14:textId="77777777" w:rsidTr="0069518F">
        <w:tc>
          <w:tcPr>
            <w:tcW w:w="4531" w:type="dxa"/>
          </w:tcPr>
          <w:p w14:paraId="4799E4F2" w14:textId="3222E0E6" w:rsidR="0069518F" w:rsidRDefault="0069518F" w:rsidP="00CD2486">
            <w:pPr>
              <w:pStyle w:val="NormalWeb"/>
              <w:jc w:val="both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Name of the Partner Institution</w:t>
            </w:r>
          </w:p>
        </w:tc>
        <w:tc>
          <w:tcPr>
            <w:tcW w:w="4531" w:type="dxa"/>
          </w:tcPr>
          <w:p w14:paraId="75F0EFF4" w14:textId="77721971" w:rsidR="0069518F" w:rsidRDefault="0069518F" w:rsidP="00CD2486">
            <w:pPr>
              <w:pStyle w:val="NormalWeb"/>
              <w:jc w:val="both"/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Style w:val="Gl"/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en-US"/>
              </w:rPr>
              <w:t>Total Number of Applications</w:t>
            </w:r>
          </w:p>
        </w:tc>
      </w:tr>
      <w:tr w:rsidR="0069518F" w14:paraId="4966F730" w14:textId="77777777" w:rsidTr="0069518F">
        <w:tc>
          <w:tcPr>
            <w:tcW w:w="4531" w:type="dxa"/>
          </w:tcPr>
          <w:p w14:paraId="1FE2ED2F" w14:textId="073B0F48" w:rsidR="0069518F" w:rsidRPr="0069518F" w:rsidRDefault="0069518F" w:rsidP="00CD2486">
            <w:pPr>
              <w:pStyle w:val="NormalWeb"/>
              <w:jc w:val="both"/>
              <w:rPr>
                <w:rStyle w:val="Gl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 w:rsidRPr="0069518F">
              <w:rPr>
                <w:rStyle w:val="Gl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  <w:lang w:val="en-US"/>
              </w:rPr>
              <w:t>University</w:t>
            </w:r>
            <w:r w:rsidR="005D7145">
              <w:rPr>
                <w:rStyle w:val="Gl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  <w:lang w:val="en-US"/>
              </w:rPr>
              <w:t xml:space="preserve"> of Khartoum</w:t>
            </w:r>
          </w:p>
        </w:tc>
        <w:tc>
          <w:tcPr>
            <w:tcW w:w="4531" w:type="dxa"/>
          </w:tcPr>
          <w:p w14:paraId="5FB1F73E" w14:textId="694E15C5" w:rsidR="0069518F" w:rsidRPr="0069518F" w:rsidRDefault="005D7145" w:rsidP="00CD2486">
            <w:pPr>
              <w:pStyle w:val="NormalWeb"/>
              <w:jc w:val="both"/>
              <w:rPr>
                <w:rStyle w:val="Gl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Style w:val="Gl"/>
                <w:rFonts w:ascii="Arial" w:hAnsi="Arial" w:cs="Arial"/>
                <w:b w:val="0"/>
                <w:bCs w:val="0"/>
                <w:color w:val="333333"/>
                <w:sz w:val="23"/>
                <w:szCs w:val="23"/>
                <w:shd w:val="clear" w:color="auto" w:fill="FFFFFF"/>
                <w:lang w:val="en-US"/>
              </w:rPr>
              <w:t>2</w:t>
            </w:r>
          </w:p>
        </w:tc>
      </w:tr>
    </w:tbl>
    <w:p w14:paraId="2EFC52C3" w14:textId="77777777" w:rsidR="005F7797" w:rsidRDefault="005F7797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0086B3EC" w14:textId="77777777" w:rsidR="00337F46" w:rsidRPr="00A2746F" w:rsidRDefault="00337F46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</w:p>
    <w:p w14:paraId="20FFCB13" w14:textId="77777777" w:rsidR="00CD2486" w:rsidRPr="00A2746F" w:rsidRDefault="00CD2486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SULEYMAN DEMIREL UNIVERSITY</w:t>
      </w:r>
    </w:p>
    <w:p w14:paraId="101E4F47" w14:textId="77777777" w:rsidR="00CD2486" w:rsidRPr="00A2746F" w:rsidRDefault="00CD2486" w:rsidP="005F77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 w:rsidRPr="00A2746F">
        <w:rPr>
          <w:rFonts w:ascii="Arial" w:hAnsi="Arial" w:cs="Arial"/>
          <w:color w:val="333333"/>
          <w:sz w:val="23"/>
          <w:szCs w:val="23"/>
          <w:lang w:val="en-US"/>
        </w:rPr>
        <w:t>INSTITUTIONAL ERASMUS OFFICE</w:t>
      </w:r>
    </w:p>
    <w:p w14:paraId="75D4132F" w14:textId="27A14A80" w:rsidR="00CD2486" w:rsidRDefault="00CD2486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14:paraId="63F0DB59" w14:textId="77777777" w:rsidR="006A1418" w:rsidRP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 </w:t>
      </w:r>
    </w:p>
    <w:p w14:paraId="2A1BC71D" w14:textId="77777777" w:rsidR="0012672D" w:rsidRDefault="0012672D"/>
    <w:sectPr w:rsidR="0012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1"/>
    <w:rsid w:val="0003494E"/>
    <w:rsid w:val="00036CC5"/>
    <w:rsid w:val="0005554F"/>
    <w:rsid w:val="000556B5"/>
    <w:rsid w:val="00067890"/>
    <w:rsid w:val="000853AB"/>
    <w:rsid w:val="0008721C"/>
    <w:rsid w:val="000B15D5"/>
    <w:rsid w:val="001015B2"/>
    <w:rsid w:val="0012672D"/>
    <w:rsid w:val="0014028D"/>
    <w:rsid w:val="001B2EBD"/>
    <w:rsid w:val="00212936"/>
    <w:rsid w:val="00236D9C"/>
    <w:rsid w:val="00282DA6"/>
    <w:rsid w:val="002934C2"/>
    <w:rsid w:val="0030644F"/>
    <w:rsid w:val="00337F46"/>
    <w:rsid w:val="00391043"/>
    <w:rsid w:val="003C61D9"/>
    <w:rsid w:val="003D38F8"/>
    <w:rsid w:val="003F10EE"/>
    <w:rsid w:val="0040580F"/>
    <w:rsid w:val="00413161"/>
    <w:rsid w:val="004363A3"/>
    <w:rsid w:val="0047590E"/>
    <w:rsid w:val="004B4724"/>
    <w:rsid w:val="004D1BFA"/>
    <w:rsid w:val="004D3D85"/>
    <w:rsid w:val="004E5446"/>
    <w:rsid w:val="0050595C"/>
    <w:rsid w:val="00513CA4"/>
    <w:rsid w:val="00567B91"/>
    <w:rsid w:val="00592DEF"/>
    <w:rsid w:val="005C46B0"/>
    <w:rsid w:val="005D1E61"/>
    <w:rsid w:val="005D5736"/>
    <w:rsid w:val="005D7145"/>
    <w:rsid w:val="005F4C33"/>
    <w:rsid w:val="005F7797"/>
    <w:rsid w:val="0061448A"/>
    <w:rsid w:val="006457E6"/>
    <w:rsid w:val="0069518F"/>
    <w:rsid w:val="006977C7"/>
    <w:rsid w:val="006A1418"/>
    <w:rsid w:val="006C7009"/>
    <w:rsid w:val="00743C98"/>
    <w:rsid w:val="00747A6C"/>
    <w:rsid w:val="00747F8B"/>
    <w:rsid w:val="007B03CB"/>
    <w:rsid w:val="007B2400"/>
    <w:rsid w:val="007E499B"/>
    <w:rsid w:val="007E63E8"/>
    <w:rsid w:val="00805824"/>
    <w:rsid w:val="00826528"/>
    <w:rsid w:val="008A2901"/>
    <w:rsid w:val="00923A3E"/>
    <w:rsid w:val="0095476A"/>
    <w:rsid w:val="00990AA2"/>
    <w:rsid w:val="009B227F"/>
    <w:rsid w:val="009C53D5"/>
    <w:rsid w:val="009F099A"/>
    <w:rsid w:val="009F3117"/>
    <w:rsid w:val="009F35D9"/>
    <w:rsid w:val="009F4A05"/>
    <w:rsid w:val="00A2746F"/>
    <w:rsid w:val="00A506B3"/>
    <w:rsid w:val="00A75C17"/>
    <w:rsid w:val="00AE52B2"/>
    <w:rsid w:val="00B70508"/>
    <w:rsid w:val="00B82732"/>
    <w:rsid w:val="00B82E9D"/>
    <w:rsid w:val="00B9307B"/>
    <w:rsid w:val="00BB211D"/>
    <w:rsid w:val="00BB7DD6"/>
    <w:rsid w:val="00BC3709"/>
    <w:rsid w:val="00BE0956"/>
    <w:rsid w:val="00C77C48"/>
    <w:rsid w:val="00C84DE5"/>
    <w:rsid w:val="00C910C2"/>
    <w:rsid w:val="00CD2486"/>
    <w:rsid w:val="00CD6F4D"/>
    <w:rsid w:val="00CE2BFD"/>
    <w:rsid w:val="00D448D7"/>
    <w:rsid w:val="00D61F7F"/>
    <w:rsid w:val="00D62718"/>
    <w:rsid w:val="00D66822"/>
    <w:rsid w:val="00DB32A2"/>
    <w:rsid w:val="00DB5BB3"/>
    <w:rsid w:val="00DB6A46"/>
    <w:rsid w:val="00DC798D"/>
    <w:rsid w:val="00DF03AB"/>
    <w:rsid w:val="00E151D6"/>
    <w:rsid w:val="00E66D55"/>
    <w:rsid w:val="00E9385F"/>
    <w:rsid w:val="00EC29EC"/>
    <w:rsid w:val="00EE2038"/>
    <w:rsid w:val="00EE34E1"/>
    <w:rsid w:val="00F40CC4"/>
    <w:rsid w:val="00F4129F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FAD6"/>
  <w15:docId w15:val="{7C4B80F4-0536-0043-BDDC-6B35FFBC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672D"/>
    <w:rPr>
      <w:b/>
      <w:bCs/>
    </w:rPr>
  </w:style>
  <w:style w:type="character" w:styleId="Kpr">
    <w:name w:val="Hyperlink"/>
    <w:basedOn w:val="VarsaylanParagrafYazTipi"/>
    <w:uiPriority w:val="99"/>
    <w:unhideWhenUsed/>
    <w:rsid w:val="0012672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7E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69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asmus-plus.ec.europa.eu/resources-and-tools/distance-calculato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İkbal Baydar</cp:lastModifiedBy>
  <cp:revision>6</cp:revision>
  <cp:lastPrinted>2024-01-16T13:05:00Z</cp:lastPrinted>
  <dcterms:created xsi:type="dcterms:W3CDTF">2024-08-05T11:43:00Z</dcterms:created>
  <dcterms:modified xsi:type="dcterms:W3CDTF">2024-08-05T11:52:00Z</dcterms:modified>
</cp:coreProperties>
</file>